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3" w:rsidRPr="00847410" w:rsidRDefault="00A77423" w:rsidP="00A77423">
      <w:pPr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</w:rPr>
      </w:pPr>
      <w:bookmarkStart w:id="0" w:name="_GoBack"/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  <w:cs/>
        </w:rPr>
        <w:t>ก</w:t>
      </w:r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  <w:cs/>
        </w:rPr>
        <w:t>ารประเมิ</w:t>
      </w:r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  <w:cs/>
        </w:rPr>
        <w:t>นคุณธรรมและความโปร่งใสในการดำเนินงานของหน่วยงานภ</w:t>
      </w:r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  <w:cs/>
        </w:rPr>
        <w:t xml:space="preserve">าครัฐ </w:t>
      </w:r>
      <w:bookmarkEnd w:id="0"/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  <w:cs/>
        </w:rPr>
        <w:t>(</w:t>
      </w:r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</w:rPr>
        <w:t>Integrity and</w:t>
      </w:r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</w:rPr>
        <w:t xml:space="preserve"> </w:t>
      </w:r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</w:rPr>
        <w:t xml:space="preserve">Transparency Assessment: ITA) </w:t>
      </w:r>
      <w:r w:rsidRPr="00847410">
        <w:rPr>
          <w:rFonts w:ascii="TH SarabunIT๙" w:eastAsia="Times New Roman" w:hAnsi="TH SarabunIT๙" w:cs="TH SarabunIT๙"/>
          <w:b/>
          <w:bCs/>
          <w:color w:val="313131"/>
          <w:sz w:val="40"/>
          <w:szCs w:val="40"/>
          <w:cs/>
        </w:rPr>
        <w:t>ประจำปีงบประมาณ พ.ศ. 2562</w:t>
      </w:r>
    </w:p>
    <w:p w:rsidR="00A77423" w:rsidRPr="00847410" w:rsidRDefault="00A77423" w:rsidP="00A77423">
      <w:pPr>
        <w:spacing w:after="0" w:line="240" w:lineRule="auto"/>
        <w:jc w:val="thaiDistribute"/>
        <w:outlineLvl w:val="3"/>
        <w:rPr>
          <w:rFonts w:ascii="TH SarabunIT๙" w:eastAsia="Times New Roman" w:hAnsi="TH SarabunIT๙" w:cs="TH SarabunIT๙"/>
          <w:color w:val="313131"/>
          <w:sz w:val="32"/>
          <w:szCs w:val="32"/>
        </w:rPr>
      </w:pPr>
      <w:r w:rsidRPr="00A77423">
        <w:rPr>
          <w:rFonts w:ascii="TH SarabunIT๙" w:eastAsia="Times New Roman" w:hAnsi="TH SarabunIT๙" w:cs="TH SarabunIT๙"/>
          <w:color w:val="313131"/>
          <w:sz w:val="27"/>
          <w:szCs w:val="27"/>
          <w:cs/>
        </w:rPr>
        <w:br/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สำ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นักงาน ป.ป.ช. ได้มีการศึกษาทบทวน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เกี่ยวกับรูปแบบการประเมินให้มี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ประส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ิทธิภาพมากยิ่งขึ้น ประกอบกับ สำ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นักงาน ป.ป.ช. ได้พัฒนา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ระบบเทคโนโลยีสารสนเทศรองรับการประเมินคุณธรรมและความโปร่งใสในการดำเนินงานของหน่วยงานภ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าครัฐ</w:t>
      </w:r>
    </w:p>
    <w:p w:rsidR="00A77423" w:rsidRPr="00847410" w:rsidRDefault="00A77423" w:rsidP="00A77423">
      <w:pPr>
        <w:spacing w:after="0" w:line="240" w:lineRule="auto"/>
        <w:jc w:val="thaiDistribute"/>
        <w:outlineLvl w:val="3"/>
        <w:rPr>
          <w:rFonts w:ascii="TH SarabunIT๙" w:eastAsia="Times New Roman" w:hAnsi="TH SarabunIT๙" w:cs="TH SarabunIT๙"/>
          <w:color w:val="313131"/>
          <w:sz w:val="32"/>
          <w:szCs w:val="32"/>
        </w:rPr>
      </w:pP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(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</w:rPr>
        <w:t xml:space="preserve">Integrity and Transparency Assessment System: ITAS)” 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เพื่อเป็นศูนย์กลางในการเก็บรวบรวมข้อมูลที่ทันสมัย สามารถบริหารจัดการข้อมู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ลได้อย่างมีประสิทธิภาพ ซึ่งจะทำให้การดำเนินการประเมินสามารถทำได้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อย่างรวดเร็วและเป็นมาตรฐานเดียว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กันทั่วประเทศ อีกทั้งยังสามารถก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ากับติดตามการประเมินได้อย่างทันสถานการณ์ รวมไปถึงสามารถวิเคราะห์และประมวลผลการประเมินได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้อย่างอัตโนมัติ ตอบสนองต่อการนำ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ข้อมูลไปสู่การปรับปรุงหน่วยงานที่รับการประเมิน และการวางแผนในการป้องกันการทุจริตต่อไปได้อย่างมีประสิทธิภาพ</w:t>
      </w:r>
    </w:p>
    <w:p w:rsidR="00847410" w:rsidRPr="00847410" w:rsidRDefault="00847410" w:rsidP="00A77423">
      <w:pPr>
        <w:spacing w:after="0" w:line="240" w:lineRule="auto"/>
        <w:jc w:val="thaiDistribute"/>
        <w:outlineLvl w:val="3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p w:rsidR="00847410" w:rsidRPr="00847410" w:rsidRDefault="00847410" w:rsidP="00A77423">
      <w:pPr>
        <w:spacing w:after="0" w:line="240" w:lineRule="auto"/>
        <w:jc w:val="thaiDistribute"/>
        <w:outlineLvl w:val="3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p w:rsidR="00847410" w:rsidRPr="00847410" w:rsidRDefault="00847410" w:rsidP="00847410">
      <w:pPr>
        <w:spacing w:after="0" w:line="240" w:lineRule="auto"/>
        <w:jc w:val="thaiDistribute"/>
        <w:outlineLvl w:val="3"/>
        <w:rPr>
          <w:rFonts w:ascii="TH SarabunIT๙" w:eastAsia="Times New Roman" w:hAnsi="TH SarabunIT๙" w:cs="TH SarabunIT๙"/>
          <w:color w:val="313131"/>
          <w:sz w:val="32"/>
          <w:szCs w:val="32"/>
        </w:rPr>
      </w:pP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</w:rPr>
        <w:t>“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ผู้มีส่วนได้ส่วนเสียภ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ายนอก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</w:rPr>
        <w:t>”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หมายถึง บุคคล นิติบุคคล บริษัทเอกชน หรือหน่วยงานของรัฐอื่นที่มารับบริการหรือมาติดต่อตามภารกิจของหน่วยงานในปีงบประมาณ พ.ศ. </w:t>
      </w:r>
      <w:r w:rsidRPr="00847410">
        <w:rPr>
          <w:rFonts w:ascii="TH SarabunIT๙" w:eastAsia="Times New Roman" w:hAnsi="TH SarabunIT๙" w:cs="TH SarabunIT๙"/>
          <w:color w:val="313131"/>
          <w:sz w:val="32"/>
          <w:szCs w:val="32"/>
        </w:rPr>
        <w:t>2562</w:t>
      </w:r>
    </w:p>
    <w:p w:rsidR="00A77423" w:rsidRDefault="00A77423" w:rsidP="00957215">
      <w:pPr>
        <w:spacing w:after="0" w:line="240" w:lineRule="auto"/>
        <w:jc w:val="center"/>
        <w:outlineLvl w:val="3"/>
        <w:rPr>
          <w:rFonts w:ascii="Tahoma" w:eastAsia="Times New Roman" w:hAnsi="Tahoma" w:cs="Tahoma"/>
          <w:color w:val="313131"/>
          <w:sz w:val="27"/>
          <w:szCs w:val="27"/>
        </w:rPr>
      </w:pPr>
    </w:p>
    <w:p w:rsidR="00A77423" w:rsidRDefault="00A77423" w:rsidP="00847410">
      <w:pPr>
        <w:spacing w:after="0" w:line="240" w:lineRule="auto"/>
        <w:outlineLvl w:val="3"/>
        <w:rPr>
          <w:rFonts w:ascii="Tahoma" w:eastAsia="Times New Roman" w:hAnsi="Tahoma" w:cs="Tahoma" w:hint="cs"/>
          <w:color w:val="313131"/>
          <w:sz w:val="27"/>
          <w:szCs w:val="27"/>
          <w:cs/>
        </w:rPr>
      </w:pPr>
    </w:p>
    <w:p w:rsidR="00A77423" w:rsidRDefault="00A77423" w:rsidP="00957215">
      <w:pPr>
        <w:spacing w:after="0" w:line="240" w:lineRule="auto"/>
        <w:jc w:val="center"/>
        <w:outlineLvl w:val="3"/>
        <w:rPr>
          <w:rFonts w:ascii="Tahoma" w:eastAsia="Times New Roman" w:hAnsi="Tahoma" w:cs="Tahoma"/>
          <w:color w:val="313131"/>
          <w:sz w:val="27"/>
          <w:szCs w:val="27"/>
        </w:rPr>
      </w:pPr>
    </w:p>
    <w:p w:rsidR="00957215" w:rsidRPr="00957215" w:rsidRDefault="00957215" w:rsidP="00957215">
      <w:pPr>
        <w:spacing w:after="0" w:line="240" w:lineRule="auto"/>
        <w:jc w:val="center"/>
        <w:outlineLvl w:val="3"/>
        <w:rPr>
          <w:rFonts w:ascii="Tahoma" w:eastAsia="Times New Roman" w:hAnsi="Tahoma" w:cs="Tahoma"/>
          <w:color w:val="313131"/>
          <w:sz w:val="27"/>
          <w:szCs w:val="27"/>
        </w:rPr>
      </w:pPr>
      <w:r w:rsidRPr="00957215">
        <w:rPr>
          <w:rFonts w:ascii="Tahoma" w:eastAsia="Times New Roman" w:hAnsi="Tahoma" w:cs="Tahoma"/>
          <w:color w:val="313131"/>
          <w:sz w:val="27"/>
          <w:szCs w:val="27"/>
          <w:cs/>
        </w:rPr>
        <w:t>ช่องทางการตอบแบบวัดการรับรู้ของผู้มีส่วนได้ส่วนเสียภายนอก (</w:t>
      </w:r>
      <w:r w:rsidRPr="00957215">
        <w:rPr>
          <w:rFonts w:ascii="Tahoma" w:eastAsia="Times New Roman" w:hAnsi="Tahoma" w:cs="Tahoma"/>
          <w:color w:val="313131"/>
          <w:sz w:val="27"/>
          <w:szCs w:val="27"/>
        </w:rPr>
        <w:t>EIT)</w:t>
      </w:r>
    </w:p>
    <w:p w:rsidR="00957215" w:rsidRDefault="00957215" w:rsidP="00957215">
      <w:pPr>
        <w:spacing w:after="15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957215">
        <w:rPr>
          <w:rFonts w:ascii="Tahoma" w:eastAsia="Times New Roman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 w:rsidRPr="00957215">
        <w:rPr>
          <w:rFonts w:ascii="Tahoma" w:eastAsia="Times New Roman" w:hAnsi="Tahoma" w:cs="Tahoma"/>
          <w:color w:val="313131"/>
          <w:sz w:val="21"/>
          <w:szCs w:val="21"/>
        </w:rPr>
        <w:t>EIT)</w:t>
      </w:r>
      <w:r w:rsidRPr="00957215">
        <w:rPr>
          <w:rFonts w:ascii="Tahoma" w:eastAsia="Times New Roman" w:hAnsi="Tahoma" w:cs="Tahoma"/>
          <w:color w:val="313131"/>
          <w:sz w:val="21"/>
          <w:szCs w:val="21"/>
        </w:rPr>
        <w:br/>
        <w:t>https://itas.nacc.go.th/go/eit/iebwkx</w:t>
      </w:r>
      <w:r w:rsidRPr="00957215">
        <w:rPr>
          <w:rFonts w:ascii="Tahoma" w:eastAsia="Times New Roman" w:hAnsi="Tahoma" w:cs="Tahoma"/>
          <w:color w:val="313131"/>
          <w:sz w:val="21"/>
          <w:szCs w:val="21"/>
        </w:rPr>
        <w:br/>
      </w:r>
      <w:r w:rsidRPr="00957215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0" t="0" r="9525" b="9525"/>
            <wp:docPr id="1" name="รูปภาพ 1" descr="https://itas.nacc.go.th/qrcode/generate?data=https://itas.nacc.go.th/go/eit/iebw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iebwk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15" w:rsidRPr="00957215" w:rsidRDefault="00957215" w:rsidP="00957215">
      <w:pPr>
        <w:spacing w:after="15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</w:p>
    <w:p w:rsidR="00F41FD2" w:rsidRDefault="00F41FD2"/>
    <w:sectPr w:rsidR="00F4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15"/>
    <w:rsid w:val="00847410"/>
    <w:rsid w:val="00957215"/>
    <w:rsid w:val="00A77423"/>
    <w:rsid w:val="00B12FEF"/>
    <w:rsid w:val="00F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5B775-8F14-43F7-AD77-30DA223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7215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957215"/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text-center">
    <w:name w:val="text-center"/>
    <w:basedOn w:val="a"/>
    <w:rsid w:val="009572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44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2019-05-17T04:20:00Z</dcterms:created>
  <dcterms:modified xsi:type="dcterms:W3CDTF">2019-05-17T05:41:00Z</dcterms:modified>
</cp:coreProperties>
</file>